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3A0" w:rsidRPr="00BB03A0" w:rsidRDefault="00A8595D" w:rsidP="00585C5B">
      <w:pPr>
        <w:pStyle w:val="a4"/>
        <w:spacing w:after="240"/>
      </w:pPr>
      <w:r w:rsidRPr="00A8595D">
        <w:rPr>
          <w:rFonts w:hint="eastAsia"/>
        </w:rPr>
        <w:t>新</w:t>
      </w:r>
      <w:r w:rsidR="00B158BC">
        <w:rPr>
          <w:rFonts w:hint="eastAsia"/>
        </w:rPr>
        <w:t>TCP</w:t>
      </w:r>
      <w:r w:rsidRPr="00A8595D">
        <w:rPr>
          <w:rFonts w:hint="eastAsia"/>
        </w:rPr>
        <w:t>自由通信指令示例工程</w:t>
      </w:r>
      <w:r w:rsidR="00BB03A0">
        <w:rPr>
          <w:rFonts w:hint="eastAsia"/>
        </w:rPr>
        <w:t>讲解</w:t>
      </w:r>
    </w:p>
    <w:p w:rsidR="00585C5B" w:rsidRDefault="00BB03A0" w:rsidP="00BB03A0">
      <w:pPr>
        <w:ind w:firstLine="400"/>
        <w:rPr>
          <w:sz w:val="24"/>
          <w:szCs w:val="24"/>
        </w:rPr>
      </w:pPr>
      <w:r w:rsidRPr="00585C5B">
        <w:rPr>
          <w:rFonts w:hint="eastAsia"/>
          <w:b/>
          <w:sz w:val="24"/>
          <w:szCs w:val="24"/>
        </w:rPr>
        <w:t>本示例工程</w:t>
      </w:r>
      <w:r w:rsidRPr="00585C5B">
        <w:rPr>
          <w:b/>
          <w:sz w:val="24"/>
          <w:szCs w:val="24"/>
        </w:rPr>
        <w:t>功能</w:t>
      </w:r>
      <w:r w:rsidR="00585C5B">
        <w:rPr>
          <w:rFonts w:hint="eastAsia"/>
          <w:sz w:val="24"/>
          <w:szCs w:val="24"/>
        </w:rPr>
        <w:t>：</w:t>
      </w:r>
      <w:r w:rsidR="00A8595D" w:rsidRPr="00A8595D">
        <w:rPr>
          <w:rFonts w:hint="eastAsia"/>
          <w:sz w:val="24"/>
          <w:szCs w:val="24"/>
        </w:rPr>
        <w:t>通过</w:t>
      </w:r>
      <w:bookmarkStart w:id="0" w:name="_GoBack"/>
      <w:r w:rsidR="00FD682A">
        <w:rPr>
          <w:rFonts w:hint="eastAsia"/>
          <w:sz w:val="24"/>
          <w:szCs w:val="24"/>
        </w:rPr>
        <w:t>TCP</w:t>
      </w:r>
      <w:bookmarkEnd w:id="0"/>
      <w:r w:rsidR="00A8595D" w:rsidRPr="00A8595D">
        <w:rPr>
          <w:rFonts w:hint="eastAsia"/>
          <w:sz w:val="24"/>
          <w:szCs w:val="24"/>
        </w:rPr>
        <w:t>自由通信指令发送一条标准的</w:t>
      </w:r>
      <w:r w:rsidR="00A8595D" w:rsidRPr="00A8595D">
        <w:rPr>
          <w:rFonts w:hint="eastAsia"/>
          <w:sz w:val="24"/>
          <w:szCs w:val="24"/>
        </w:rPr>
        <w:t>Modbus</w:t>
      </w:r>
      <w:r w:rsidR="00FD682A">
        <w:rPr>
          <w:rFonts w:hint="eastAsia"/>
          <w:sz w:val="24"/>
          <w:szCs w:val="24"/>
        </w:rPr>
        <w:t xml:space="preserve"> TC</w:t>
      </w:r>
      <w:r w:rsidR="00A8595D" w:rsidRPr="00A8595D">
        <w:rPr>
          <w:rFonts w:hint="eastAsia"/>
          <w:sz w:val="24"/>
          <w:szCs w:val="24"/>
        </w:rPr>
        <w:t>P</w:t>
      </w:r>
      <w:r w:rsidR="00A8595D" w:rsidRPr="00A8595D">
        <w:rPr>
          <w:rFonts w:hint="eastAsia"/>
          <w:sz w:val="24"/>
          <w:szCs w:val="24"/>
        </w:rPr>
        <w:t>报文，并接收响应</w:t>
      </w:r>
      <w:r w:rsidR="00585C5B" w:rsidRPr="00585C5B">
        <w:rPr>
          <w:rFonts w:hint="eastAsia"/>
          <w:sz w:val="24"/>
          <w:szCs w:val="24"/>
        </w:rPr>
        <w:t>。</w:t>
      </w:r>
    </w:p>
    <w:p w:rsidR="00A8595D" w:rsidRPr="00A8595D" w:rsidRDefault="00A8595D" w:rsidP="00BB03A0">
      <w:pPr>
        <w:ind w:firstLine="400"/>
        <w:rPr>
          <w:b/>
          <w:sz w:val="24"/>
          <w:szCs w:val="24"/>
        </w:rPr>
      </w:pPr>
    </w:p>
    <w:p w:rsidR="00585C5B" w:rsidRDefault="00585C5B" w:rsidP="00BB03A0">
      <w:pPr>
        <w:ind w:firstLine="400"/>
        <w:rPr>
          <w:sz w:val="24"/>
          <w:szCs w:val="24"/>
        </w:rPr>
      </w:pPr>
      <w:r w:rsidRPr="00585C5B">
        <w:rPr>
          <w:rFonts w:hint="eastAsia"/>
          <w:b/>
          <w:sz w:val="24"/>
          <w:szCs w:val="24"/>
        </w:rPr>
        <w:t>硬件参数配置</w:t>
      </w:r>
      <w:r>
        <w:rPr>
          <w:rFonts w:hint="eastAsia"/>
          <w:sz w:val="24"/>
          <w:szCs w:val="24"/>
        </w:rPr>
        <w:t>：</w:t>
      </w:r>
      <w:r w:rsidR="00A8595D" w:rsidRPr="00762FB4">
        <w:rPr>
          <w:rFonts w:hint="eastAsia"/>
          <w:sz w:val="24"/>
        </w:rPr>
        <w:t>本示例工程中，本地控制器为</w:t>
      </w:r>
      <w:r w:rsidR="00A8595D" w:rsidRPr="00762FB4">
        <w:rPr>
          <w:rFonts w:hint="eastAsia"/>
          <w:sz w:val="24"/>
        </w:rPr>
        <w:t>MAC1610</w:t>
      </w:r>
      <w:r w:rsidR="00A8595D" w:rsidRPr="00762FB4">
        <w:rPr>
          <w:rFonts w:hint="eastAsia"/>
          <w:sz w:val="24"/>
        </w:rPr>
        <w:t>，</w:t>
      </w:r>
      <w:r w:rsidR="00A8595D">
        <w:rPr>
          <w:rFonts w:hint="eastAsia"/>
          <w:sz w:val="24"/>
        </w:rPr>
        <w:t>IP</w:t>
      </w:r>
      <w:r w:rsidR="00A8595D">
        <w:rPr>
          <w:rFonts w:hint="eastAsia"/>
          <w:sz w:val="24"/>
        </w:rPr>
        <w:t>地址为</w:t>
      </w:r>
      <w:r w:rsidR="00A8595D">
        <w:rPr>
          <w:rFonts w:hint="eastAsia"/>
          <w:sz w:val="24"/>
        </w:rPr>
        <w:t>192.168.8.173</w:t>
      </w:r>
      <w:r w:rsidR="00A8595D">
        <w:rPr>
          <w:rFonts w:hint="eastAsia"/>
          <w:sz w:val="24"/>
        </w:rPr>
        <w:t>，目标设备为</w:t>
      </w:r>
      <w:r w:rsidR="00A8595D">
        <w:rPr>
          <w:rFonts w:hint="eastAsia"/>
          <w:sz w:val="24"/>
        </w:rPr>
        <w:t>PEC8000</w:t>
      </w:r>
      <w:r w:rsidR="00A8595D">
        <w:rPr>
          <w:rFonts w:hint="eastAsia"/>
          <w:sz w:val="24"/>
        </w:rPr>
        <w:t>，</w:t>
      </w:r>
      <w:r w:rsidR="00A8595D">
        <w:rPr>
          <w:rFonts w:hint="eastAsia"/>
          <w:sz w:val="24"/>
        </w:rPr>
        <w:t>IP</w:t>
      </w:r>
      <w:r w:rsidR="00A8595D">
        <w:rPr>
          <w:rFonts w:hint="eastAsia"/>
          <w:sz w:val="24"/>
        </w:rPr>
        <w:t>地址为</w:t>
      </w:r>
      <w:r w:rsidR="00A8595D">
        <w:rPr>
          <w:rFonts w:hint="eastAsia"/>
          <w:sz w:val="24"/>
        </w:rPr>
        <w:t>192.168.8.229</w:t>
      </w:r>
      <w:r w:rsidR="00A8595D">
        <w:rPr>
          <w:rFonts w:hint="eastAsia"/>
          <w:sz w:val="24"/>
        </w:rPr>
        <w:t>，</w:t>
      </w:r>
      <w:r w:rsidR="00A8595D">
        <w:rPr>
          <w:rFonts w:hint="eastAsia"/>
          <w:sz w:val="24"/>
        </w:rPr>
        <w:t>Modbus</w:t>
      </w:r>
      <w:r w:rsidR="00A8595D">
        <w:rPr>
          <w:rFonts w:hint="eastAsia"/>
          <w:sz w:val="24"/>
        </w:rPr>
        <w:t>站地址为</w:t>
      </w:r>
      <w:r w:rsidR="00A8595D">
        <w:rPr>
          <w:rFonts w:hint="eastAsia"/>
          <w:sz w:val="24"/>
        </w:rPr>
        <w:t>1</w:t>
      </w:r>
      <w:r w:rsidR="00A8595D">
        <w:rPr>
          <w:rFonts w:hint="eastAsia"/>
          <w:sz w:val="24"/>
        </w:rPr>
        <w:t>。</w:t>
      </w:r>
    </w:p>
    <w:p w:rsidR="00585C5B" w:rsidRPr="00A8595D" w:rsidRDefault="00585C5B" w:rsidP="00A8595D">
      <w:pPr>
        <w:rPr>
          <w:sz w:val="24"/>
          <w:szCs w:val="24"/>
        </w:rPr>
      </w:pPr>
    </w:p>
    <w:p w:rsidR="00BB03A0" w:rsidRPr="00C41BC6" w:rsidRDefault="00585C5B" w:rsidP="00C41BC6">
      <w:pPr>
        <w:ind w:firstLine="400"/>
        <w:rPr>
          <w:sz w:val="24"/>
          <w:szCs w:val="24"/>
        </w:rPr>
      </w:pPr>
      <w:r w:rsidRPr="00585C5B">
        <w:rPr>
          <w:rFonts w:hint="eastAsia"/>
          <w:b/>
          <w:sz w:val="24"/>
          <w:szCs w:val="24"/>
        </w:rPr>
        <w:t>工程</w:t>
      </w:r>
      <w:r w:rsidR="0010205B">
        <w:rPr>
          <w:rFonts w:hint="eastAsia"/>
          <w:b/>
          <w:sz w:val="24"/>
          <w:szCs w:val="24"/>
        </w:rPr>
        <w:t>讲解</w:t>
      </w:r>
      <w:r w:rsidR="00756D73">
        <w:rPr>
          <w:rFonts w:hint="eastAsia"/>
          <w:b/>
          <w:sz w:val="24"/>
          <w:szCs w:val="24"/>
        </w:rPr>
        <w:t>：</w:t>
      </w:r>
      <w:r w:rsidR="00F1262C" w:rsidRPr="00585C5B">
        <w:rPr>
          <w:sz w:val="24"/>
          <w:szCs w:val="24"/>
        </w:rPr>
        <w:t xml:space="preserve"> </w:t>
      </w:r>
    </w:p>
    <w:p w:rsidR="00BB03A0" w:rsidRPr="00F1262C" w:rsidRDefault="00C41BC6" w:rsidP="00BB03A0">
      <w:pPr>
        <w:ind w:firstLine="400"/>
        <w:rPr>
          <w:sz w:val="24"/>
        </w:rPr>
      </w:pPr>
      <w:r>
        <w:rPr>
          <w:rFonts w:hint="eastAsia"/>
          <w:sz w:val="24"/>
        </w:rPr>
        <w:t>1</w:t>
      </w:r>
      <w:r w:rsidR="00BB03A0" w:rsidRPr="00F1262C">
        <w:rPr>
          <w:rFonts w:hint="eastAsia"/>
          <w:sz w:val="24"/>
        </w:rPr>
        <w:t>）</w:t>
      </w:r>
      <w:r w:rsidR="00F1262C" w:rsidRPr="00F1262C">
        <w:rPr>
          <w:rFonts w:hint="eastAsia"/>
          <w:sz w:val="24"/>
        </w:rPr>
        <w:t>网络</w:t>
      </w:r>
      <w:r w:rsidR="00F1262C" w:rsidRPr="00F1262C">
        <w:rPr>
          <w:rFonts w:hint="eastAsia"/>
          <w:sz w:val="24"/>
        </w:rPr>
        <w:t>1</w:t>
      </w:r>
      <w:r w:rsidR="00F1262C" w:rsidRPr="00F1262C">
        <w:rPr>
          <w:rFonts w:hint="eastAsia"/>
          <w:sz w:val="24"/>
        </w:rPr>
        <w:t>：将需要发送的数据写入发送缓冲区</w:t>
      </w:r>
      <w:r w:rsidR="00F1262C" w:rsidRPr="00F1262C">
        <w:rPr>
          <w:rFonts w:hint="eastAsia"/>
          <w:sz w:val="24"/>
        </w:rPr>
        <w:t>TBL</w:t>
      </w:r>
      <w:r w:rsidR="00F1262C" w:rsidRPr="00F1262C">
        <w:rPr>
          <w:rFonts w:hint="eastAsia"/>
          <w:sz w:val="24"/>
        </w:rPr>
        <w:t>中</w:t>
      </w:r>
      <w:r w:rsidR="00A8595D">
        <w:rPr>
          <w:rFonts w:hint="eastAsia"/>
          <w:sz w:val="24"/>
        </w:rPr>
        <w:t>，发送的报文为标准</w:t>
      </w:r>
      <w:r w:rsidR="00A8595D">
        <w:rPr>
          <w:rFonts w:hint="eastAsia"/>
          <w:sz w:val="24"/>
        </w:rPr>
        <w:t xml:space="preserve">Modbus </w:t>
      </w:r>
      <w:r w:rsidR="004959FC">
        <w:rPr>
          <w:rFonts w:hint="eastAsia"/>
          <w:sz w:val="24"/>
        </w:rPr>
        <w:t>TCP</w:t>
      </w:r>
      <w:r w:rsidR="00A8595D">
        <w:rPr>
          <w:rFonts w:hint="eastAsia"/>
          <w:sz w:val="24"/>
        </w:rPr>
        <w:t>报文，内容为：“</w:t>
      </w:r>
      <w:proofErr w:type="gramStart"/>
      <w:r w:rsidR="00A8595D">
        <w:rPr>
          <w:rFonts w:hint="eastAsia"/>
          <w:sz w:val="24"/>
        </w:rPr>
        <w:t xml:space="preserve">00 00 00 00 </w:t>
      </w:r>
      <w:proofErr w:type="gramEnd"/>
      <w:r w:rsidR="00A8595D">
        <w:rPr>
          <w:rFonts w:hint="eastAsia"/>
          <w:sz w:val="24"/>
        </w:rPr>
        <w:t>00 06 01 03 09 20 00 02</w:t>
      </w:r>
      <w:r w:rsidR="00A8595D">
        <w:rPr>
          <w:rFonts w:hint="eastAsia"/>
          <w:sz w:val="24"/>
        </w:rPr>
        <w:t>”</w:t>
      </w:r>
      <w:r w:rsidR="0010205B">
        <w:rPr>
          <w:rFonts w:hint="eastAsia"/>
          <w:sz w:val="24"/>
        </w:rPr>
        <w:t>。</w:t>
      </w:r>
    </w:p>
    <w:p w:rsidR="00BB03A0" w:rsidRDefault="00056592" w:rsidP="00056592">
      <w:pPr>
        <w:pStyle w:val="a5"/>
        <w:keepNext/>
        <w:spacing w:before="93"/>
        <w:rPr>
          <w:noProof/>
        </w:rPr>
      </w:pPr>
      <w:r>
        <w:rPr>
          <w:noProof/>
        </w:rPr>
        <w:drawing>
          <wp:inline distT="0" distB="0" distL="0" distR="0" wp14:anchorId="65D6CDFC" wp14:editId="7E621EE9">
            <wp:extent cx="6111091" cy="2571750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1862" cy="2572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592" w:rsidRDefault="00056592" w:rsidP="00F1262C">
      <w:pPr>
        <w:ind w:firstLine="400"/>
        <w:rPr>
          <w:sz w:val="24"/>
        </w:rPr>
      </w:pPr>
    </w:p>
    <w:p w:rsidR="00BB03A0" w:rsidRDefault="00C41BC6" w:rsidP="00F1262C">
      <w:pPr>
        <w:ind w:firstLine="400"/>
        <w:rPr>
          <w:sz w:val="24"/>
          <w:szCs w:val="24"/>
        </w:rPr>
      </w:pPr>
      <w:r>
        <w:rPr>
          <w:rFonts w:hint="eastAsia"/>
          <w:sz w:val="24"/>
        </w:rPr>
        <w:t>2</w:t>
      </w:r>
      <w:r w:rsidR="00F1262C">
        <w:rPr>
          <w:rFonts w:hint="eastAsia"/>
          <w:sz w:val="24"/>
        </w:rPr>
        <w:t>）</w:t>
      </w:r>
      <w:r w:rsidR="00F1262C" w:rsidRPr="00F1262C">
        <w:rPr>
          <w:rFonts w:hint="eastAsia"/>
          <w:sz w:val="24"/>
        </w:rPr>
        <w:t>网络</w:t>
      </w:r>
      <w:r w:rsidR="00F1262C">
        <w:rPr>
          <w:rFonts w:hint="eastAsia"/>
          <w:sz w:val="24"/>
        </w:rPr>
        <w:t>2</w:t>
      </w:r>
      <w:r>
        <w:rPr>
          <w:rFonts w:hint="eastAsia"/>
          <w:sz w:val="24"/>
        </w:rPr>
        <w:t>~4</w:t>
      </w:r>
      <w:r w:rsidR="00F1262C" w:rsidRPr="00F1262C">
        <w:rPr>
          <w:rFonts w:hint="eastAsia"/>
          <w:sz w:val="24"/>
        </w:rPr>
        <w:t>：</w:t>
      </w:r>
      <w:r w:rsidR="00F1262C" w:rsidRPr="00585C5B">
        <w:rPr>
          <w:rFonts w:hint="eastAsia"/>
          <w:sz w:val="24"/>
          <w:szCs w:val="24"/>
        </w:rPr>
        <w:t>利用</w:t>
      </w:r>
      <w:r w:rsidR="00F1262C" w:rsidRPr="00585C5B">
        <w:rPr>
          <w:rFonts w:hint="eastAsia"/>
          <w:sz w:val="24"/>
          <w:szCs w:val="24"/>
        </w:rPr>
        <w:t>CRC</w:t>
      </w:r>
      <w:r w:rsidR="00F1262C" w:rsidRPr="00585C5B">
        <w:rPr>
          <w:rFonts w:hint="eastAsia"/>
          <w:sz w:val="24"/>
          <w:szCs w:val="24"/>
        </w:rPr>
        <w:t>校验生成指令对</w:t>
      </w:r>
      <w:r w:rsidR="00F1262C">
        <w:rPr>
          <w:rFonts w:hint="eastAsia"/>
          <w:sz w:val="24"/>
          <w:szCs w:val="24"/>
        </w:rPr>
        <w:t>发送缓冲区中的</w:t>
      </w:r>
      <w:r w:rsidR="00F1262C" w:rsidRPr="00585C5B">
        <w:rPr>
          <w:sz w:val="24"/>
          <w:szCs w:val="24"/>
        </w:rPr>
        <w:t>16</w:t>
      </w:r>
      <w:r w:rsidR="00F1262C" w:rsidRPr="00585C5B">
        <w:rPr>
          <w:sz w:val="24"/>
          <w:szCs w:val="24"/>
        </w:rPr>
        <w:t>进制数据</w:t>
      </w:r>
      <w:r w:rsidR="00F1262C">
        <w:rPr>
          <w:rFonts w:hint="eastAsia"/>
          <w:sz w:val="24"/>
          <w:szCs w:val="24"/>
        </w:rPr>
        <w:t>“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00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00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00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00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00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06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01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03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09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20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00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02</w:t>
      </w:r>
      <w:r w:rsidR="00F1262C">
        <w:rPr>
          <w:rFonts w:hint="eastAsia"/>
          <w:sz w:val="24"/>
          <w:szCs w:val="24"/>
        </w:rPr>
        <w:t>”进行</w:t>
      </w:r>
      <w:r w:rsidR="00F1262C">
        <w:rPr>
          <w:rFonts w:hint="eastAsia"/>
          <w:sz w:val="24"/>
          <w:szCs w:val="24"/>
        </w:rPr>
        <w:t>CRC</w:t>
      </w:r>
      <w:r w:rsidR="00F1262C">
        <w:rPr>
          <w:rFonts w:hint="eastAsia"/>
          <w:sz w:val="24"/>
          <w:szCs w:val="24"/>
        </w:rPr>
        <w:t>校验，</w:t>
      </w:r>
      <w:r w:rsidR="00C1303E">
        <w:rPr>
          <w:rFonts w:hint="eastAsia"/>
          <w:sz w:val="24"/>
        </w:rPr>
        <w:t>将</w:t>
      </w:r>
      <w:r w:rsidR="00C1303E" w:rsidRPr="00FA764C">
        <w:rPr>
          <w:rFonts w:hint="eastAsia"/>
          <w:sz w:val="24"/>
        </w:rPr>
        <w:t>输入变量区</w:t>
      </w:r>
      <w:r w:rsidR="00C1303E">
        <w:rPr>
          <w:rFonts w:hint="eastAsia"/>
          <w:sz w:val="24"/>
        </w:rPr>
        <w:t>VW0</w:t>
      </w:r>
      <w:r w:rsidR="00C1303E">
        <w:rPr>
          <w:rFonts w:hint="eastAsia"/>
          <w:sz w:val="24"/>
        </w:rPr>
        <w:t>开始的</w:t>
      </w:r>
      <w:r w:rsidR="00C1303E">
        <w:rPr>
          <w:rFonts w:hint="eastAsia"/>
          <w:sz w:val="24"/>
        </w:rPr>
        <w:t>12</w:t>
      </w:r>
      <w:r w:rsidR="00C1303E">
        <w:rPr>
          <w:rFonts w:hint="eastAsia"/>
          <w:sz w:val="24"/>
        </w:rPr>
        <w:t>个字变量的低字节</w:t>
      </w:r>
      <w:r w:rsidR="00C1303E" w:rsidRPr="00FA764C">
        <w:rPr>
          <w:rFonts w:hint="eastAsia"/>
          <w:sz w:val="24"/>
        </w:rPr>
        <w:t>数据</w:t>
      </w:r>
      <w:r w:rsidR="00C1303E">
        <w:rPr>
          <w:rFonts w:hint="eastAsia"/>
          <w:sz w:val="24"/>
        </w:rPr>
        <w:t>信息</w:t>
      </w:r>
      <w:r w:rsidR="00C1303E" w:rsidRPr="00FA764C">
        <w:rPr>
          <w:rFonts w:hint="eastAsia"/>
          <w:sz w:val="24"/>
        </w:rPr>
        <w:t>整理成连续变量后进行</w:t>
      </w:r>
      <w:r w:rsidR="00C1303E" w:rsidRPr="00FA764C">
        <w:rPr>
          <w:rFonts w:hint="eastAsia"/>
          <w:sz w:val="24"/>
        </w:rPr>
        <w:t>CRC16</w:t>
      </w:r>
      <w:r w:rsidR="00C1303E" w:rsidRPr="00FA764C">
        <w:rPr>
          <w:rFonts w:hint="eastAsia"/>
          <w:sz w:val="24"/>
        </w:rPr>
        <w:t>校验，添加在报文后面，整理成连续字节信息</w:t>
      </w:r>
      <w:r w:rsidR="00C1303E">
        <w:rPr>
          <w:rFonts w:hint="eastAsia"/>
          <w:sz w:val="24"/>
        </w:rPr>
        <w:t>写入缓冲区中</w:t>
      </w:r>
      <w:r w:rsidR="00C1303E" w:rsidRPr="00FA764C">
        <w:rPr>
          <w:rFonts w:hint="eastAsia"/>
          <w:sz w:val="24"/>
        </w:rPr>
        <w:t>，并将转换后长度写在缓存区的第一个字</w:t>
      </w:r>
      <w:r w:rsidR="00C1303E">
        <w:rPr>
          <w:rFonts w:hint="eastAsia"/>
          <w:sz w:val="24"/>
        </w:rPr>
        <w:t>VW100</w:t>
      </w:r>
      <w:r w:rsidR="00C1303E" w:rsidRPr="00FA764C">
        <w:rPr>
          <w:rFonts w:hint="eastAsia"/>
          <w:sz w:val="24"/>
        </w:rPr>
        <w:t>中</w:t>
      </w:r>
      <w:r w:rsidR="00C1303E" w:rsidRPr="00FA764C">
        <w:rPr>
          <w:sz w:val="24"/>
        </w:rPr>
        <w:t>。</w:t>
      </w:r>
      <w:r>
        <w:rPr>
          <w:rFonts w:hint="eastAsia"/>
          <w:sz w:val="24"/>
          <w:szCs w:val="24"/>
        </w:rPr>
        <w:t>校验完成后使能</w:t>
      </w:r>
      <w:r w:rsidR="004959FC">
        <w:rPr>
          <w:rFonts w:hint="eastAsia"/>
          <w:sz w:val="24"/>
          <w:szCs w:val="24"/>
        </w:rPr>
        <w:t>TCP</w:t>
      </w:r>
      <w:r>
        <w:rPr>
          <w:rFonts w:hint="eastAsia"/>
          <w:sz w:val="24"/>
          <w:szCs w:val="24"/>
        </w:rPr>
        <w:t>自由通信指令，并复位校验使能按钮</w:t>
      </w:r>
      <w:r>
        <w:rPr>
          <w:rFonts w:hint="eastAsia"/>
          <w:sz w:val="24"/>
          <w:szCs w:val="24"/>
        </w:rPr>
        <w:t>S0.00</w:t>
      </w:r>
      <w:r>
        <w:rPr>
          <w:rFonts w:hint="eastAsia"/>
          <w:sz w:val="24"/>
          <w:szCs w:val="24"/>
        </w:rPr>
        <w:t>。</w:t>
      </w:r>
    </w:p>
    <w:p w:rsidR="00056592" w:rsidRPr="00F1262C" w:rsidRDefault="00C1303E" w:rsidP="00056592">
      <w:pPr>
        <w:jc w:val="center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2C8FA537" wp14:editId="370A3B46">
            <wp:extent cx="3009900" cy="40862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C41BC6" w:rsidRPr="00C41BC6" w:rsidRDefault="00BB03A0" w:rsidP="00C41BC6">
      <w:pPr>
        <w:ind w:firstLine="400"/>
        <w:rPr>
          <w:sz w:val="24"/>
          <w:szCs w:val="24"/>
        </w:rPr>
      </w:pPr>
      <w:r w:rsidRPr="00C41BC6">
        <w:rPr>
          <w:rFonts w:hint="eastAsia"/>
          <w:sz w:val="24"/>
          <w:szCs w:val="24"/>
        </w:rPr>
        <w:t>3</w:t>
      </w:r>
      <w:r w:rsidRPr="00C41BC6">
        <w:rPr>
          <w:rFonts w:hint="eastAsia"/>
          <w:sz w:val="24"/>
          <w:szCs w:val="24"/>
        </w:rPr>
        <w:t>）</w:t>
      </w:r>
      <w:r w:rsidR="00A81067" w:rsidRPr="00F1262C">
        <w:rPr>
          <w:rFonts w:hint="eastAsia"/>
          <w:sz w:val="24"/>
        </w:rPr>
        <w:t>网络</w:t>
      </w:r>
      <w:r w:rsidR="00A81067">
        <w:rPr>
          <w:rFonts w:hint="eastAsia"/>
          <w:sz w:val="24"/>
        </w:rPr>
        <w:t>5~6</w:t>
      </w:r>
      <w:r w:rsidR="00A81067" w:rsidRPr="00F1262C">
        <w:rPr>
          <w:rFonts w:hint="eastAsia"/>
          <w:sz w:val="24"/>
        </w:rPr>
        <w:t>：</w:t>
      </w:r>
      <w:r w:rsidR="00C41BC6" w:rsidRPr="00C41BC6">
        <w:rPr>
          <w:rFonts w:hint="eastAsia"/>
          <w:sz w:val="24"/>
          <w:szCs w:val="24"/>
        </w:rPr>
        <w:t>利用</w:t>
      </w:r>
      <w:r w:rsidR="004959FC">
        <w:rPr>
          <w:rFonts w:hint="eastAsia"/>
          <w:sz w:val="24"/>
          <w:szCs w:val="24"/>
        </w:rPr>
        <w:t>TCP</w:t>
      </w:r>
      <w:r w:rsidR="00C41BC6" w:rsidRPr="00C41BC6">
        <w:rPr>
          <w:rFonts w:hint="eastAsia"/>
          <w:sz w:val="24"/>
          <w:szCs w:val="24"/>
        </w:rPr>
        <w:t>自由通信指令</w:t>
      </w:r>
      <w:r w:rsidR="004959FC">
        <w:rPr>
          <w:rFonts w:hint="eastAsia"/>
          <w:sz w:val="24"/>
          <w:szCs w:val="24"/>
        </w:rPr>
        <w:t>TCP</w:t>
      </w:r>
      <w:r w:rsidR="00C41BC6" w:rsidRPr="00C41BC6">
        <w:rPr>
          <w:rFonts w:hint="eastAsia"/>
          <w:sz w:val="24"/>
          <w:szCs w:val="24"/>
        </w:rPr>
        <w:t>_AFC</w:t>
      </w:r>
      <w:r w:rsidR="00C41BC6" w:rsidRPr="00C41BC6">
        <w:rPr>
          <w:rFonts w:hint="eastAsia"/>
          <w:sz w:val="24"/>
          <w:szCs w:val="24"/>
        </w:rPr>
        <w:t>，</w:t>
      </w:r>
      <w:r w:rsidR="00C1303E" w:rsidRPr="00C1303E">
        <w:rPr>
          <w:rFonts w:hint="eastAsia"/>
          <w:sz w:val="24"/>
          <w:szCs w:val="24"/>
        </w:rPr>
        <w:t>向</w:t>
      </w:r>
      <w:r w:rsidR="00C1303E" w:rsidRPr="00C1303E">
        <w:rPr>
          <w:rFonts w:hint="eastAsia"/>
          <w:sz w:val="24"/>
          <w:szCs w:val="24"/>
        </w:rPr>
        <w:t>IP</w:t>
      </w:r>
      <w:r w:rsidR="00C1303E" w:rsidRPr="00C1303E">
        <w:rPr>
          <w:rFonts w:hint="eastAsia"/>
          <w:sz w:val="24"/>
          <w:szCs w:val="24"/>
        </w:rPr>
        <w:t>地址为</w:t>
      </w:r>
      <w:r w:rsidR="00C1303E" w:rsidRPr="00C1303E">
        <w:rPr>
          <w:rFonts w:hint="eastAsia"/>
          <w:sz w:val="24"/>
          <w:szCs w:val="24"/>
        </w:rPr>
        <w:t>192.168.8.229</w:t>
      </w:r>
      <w:r w:rsidR="00C1303E" w:rsidRPr="00C1303E">
        <w:rPr>
          <w:rFonts w:hint="eastAsia"/>
          <w:sz w:val="24"/>
          <w:szCs w:val="24"/>
        </w:rPr>
        <w:t>且站地址为</w:t>
      </w:r>
      <w:r w:rsidR="00C1303E" w:rsidRPr="00C1303E">
        <w:rPr>
          <w:rFonts w:hint="eastAsia"/>
          <w:sz w:val="24"/>
          <w:szCs w:val="24"/>
        </w:rPr>
        <w:t>1</w:t>
      </w:r>
      <w:r w:rsidR="00C1303E" w:rsidRPr="00C1303E">
        <w:rPr>
          <w:rFonts w:hint="eastAsia"/>
          <w:sz w:val="24"/>
          <w:szCs w:val="24"/>
        </w:rPr>
        <w:t>的目标设备发送</w:t>
      </w:r>
      <w:r w:rsidR="00C1303E" w:rsidRPr="00C1303E">
        <w:rPr>
          <w:rFonts w:hint="eastAsia"/>
          <w:sz w:val="24"/>
          <w:szCs w:val="24"/>
        </w:rPr>
        <w:t>3</w:t>
      </w:r>
      <w:r w:rsidR="00C1303E">
        <w:rPr>
          <w:rFonts w:hint="eastAsia"/>
          <w:sz w:val="24"/>
          <w:szCs w:val="24"/>
        </w:rPr>
        <w:t>号命令</w:t>
      </w:r>
      <w:r w:rsidR="00C1303E" w:rsidRPr="00C1303E">
        <w:rPr>
          <w:rFonts w:hint="eastAsia"/>
          <w:sz w:val="24"/>
          <w:szCs w:val="24"/>
        </w:rPr>
        <w:t>的</w:t>
      </w:r>
      <w:r w:rsidR="00C1303E" w:rsidRPr="00C1303E">
        <w:rPr>
          <w:rFonts w:hint="eastAsia"/>
          <w:sz w:val="24"/>
          <w:szCs w:val="24"/>
        </w:rPr>
        <w:t xml:space="preserve">Modbus </w:t>
      </w:r>
      <w:r w:rsidR="004959FC">
        <w:rPr>
          <w:rFonts w:hint="eastAsia"/>
          <w:sz w:val="24"/>
          <w:szCs w:val="24"/>
        </w:rPr>
        <w:t>TC</w:t>
      </w:r>
      <w:r w:rsidR="00C1303E" w:rsidRPr="00C1303E">
        <w:rPr>
          <w:rFonts w:hint="eastAsia"/>
          <w:sz w:val="24"/>
          <w:szCs w:val="24"/>
        </w:rPr>
        <w:t>P</w:t>
      </w:r>
      <w:r w:rsidR="00C1303E" w:rsidRPr="00C1303E">
        <w:rPr>
          <w:rFonts w:hint="eastAsia"/>
          <w:sz w:val="24"/>
          <w:szCs w:val="24"/>
        </w:rPr>
        <w:t>报文</w:t>
      </w:r>
      <w:r w:rsidR="00C41BC6" w:rsidRPr="00C41BC6">
        <w:rPr>
          <w:rFonts w:hint="eastAsia"/>
          <w:sz w:val="24"/>
          <w:szCs w:val="24"/>
        </w:rPr>
        <w:t>，读取</w:t>
      </w:r>
      <w:r w:rsidR="00C41BC6" w:rsidRPr="00C41BC6">
        <w:rPr>
          <w:rFonts w:hint="eastAsia"/>
          <w:sz w:val="24"/>
          <w:szCs w:val="24"/>
        </w:rPr>
        <w:t>Modbus</w:t>
      </w:r>
      <w:r w:rsidR="00C41BC6" w:rsidRPr="00C41BC6">
        <w:rPr>
          <w:rFonts w:hint="eastAsia"/>
          <w:sz w:val="24"/>
          <w:szCs w:val="24"/>
        </w:rPr>
        <w:t>地址为</w:t>
      </w:r>
      <w:r w:rsidR="00C41BC6" w:rsidRPr="00C41BC6">
        <w:rPr>
          <w:rFonts w:hint="eastAsia"/>
          <w:sz w:val="24"/>
          <w:szCs w:val="24"/>
        </w:rPr>
        <w:t>0x0920</w:t>
      </w:r>
      <w:r w:rsidR="00C41BC6" w:rsidRPr="00C41BC6">
        <w:rPr>
          <w:rFonts w:hint="eastAsia"/>
          <w:sz w:val="24"/>
          <w:szCs w:val="24"/>
        </w:rPr>
        <w:t>的</w:t>
      </w:r>
      <w:r w:rsidR="00C1303E">
        <w:rPr>
          <w:rFonts w:hint="eastAsia"/>
          <w:sz w:val="24"/>
          <w:szCs w:val="24"/>
        </w:rPr>
        <w:t>2</w:t>
      </w:r>
      <w:r w:rsidR="00C41BC6" w:rsidRPr="00C41BC6">
        <w:rPr>
          <w:rFonts w:hint="eastAsia"/>
          <w:sz w:val="24"/>
          <w:szCs w:val="24"/>
        </w:rPr>
        <w:t>个字变量，接收的响应报文存储在</w:t>
      </w:r>
      <w:r w:rsidR="00C1303E">
        <w:rPr>
          <w:rFonts w:hint="eastAsia"/>
          <w:sz w:val="24"/>
          <w:szCs w:val="24"/>
        </w:rPr>
        <w:t>EW0</w:t>
      </w:r>
      <w:r w:rsidR="00C41BC6" w:rsidRPr="00C41BC6">
        <w:rPr>
          <w:sz w:val="24"/>
          <w:szCs w:val="24"/>
        </w:rPr>
        <w:t>起始的变量区中，</w:t>
      </w:r>
      <w:r w:rsidR="00C41BC6">
        <w:rPr>
          <w:rFonts w:hint="eastAsia"/>
          <w:sz w:val="24"/>
          <w:szCs w:val="24"/>
        </w:rPr>
        <w:t>其中</w:t>
      </w:r>
      <w:r w:rsidR="00C1303E">
        <w:rPr>
          <w:rFonts w:hint="eastAsia"/>
          <w:sz w:val="24"/>
          <w:szCs w:val="24"/>
        </w:rPr>
        <w:t>EW0</w:t>
      </w:r>
      <w:r w:rsidR="00C41BC6" w:rsidRPr="00585C5B">
        <w:rPr>
          <w:sz w:val="24"/>
          <w:szCs w:val="24"/>
        </w:rPr>
        <w:t>存储</w:t>
      </w:r>
      <w:r w:rsidR="00C41BC6">
        <w:rPr>
          <w:rFonts w:hint="eastAsia"/>
          <w:sz w:val="24"/>
          <w:szCs w:val="24"/>
        </w:rPr>
        <w:t>接收的</w:t>
      </w:r>
      <w:r w:rsidR="00C41BC6" w:rsidRPr="00585C5B">
        <w:rPr>
          <w:sz w:val="24"/>
          <w:szCs w:val="24"/>
        </w:rPr>
        <w:t>字节数，</w:t>
      </w:r>
      <w:r w:rsidR="00C1303E">
        <w:rPr>
          <w:rFonts w:hint="eastAsia"/>
          <w:sz w:val="24"/>
          <w:szCs w:val="24"/>
        </w:rPr>
        <w:t>EW</w:t>
      </w:r>
      <w:r w:rsidR="00C41BC6">
        <w:rPr>
          <w:rFonts w:hint="eastAsia"/>
          <w:sz w:val="24"/>
          <w:szCs w:val="24"/>
        </w:rPr>
        <w:t>1</w:t>
      </w:r>
      <w:r w:rsidR="00C41BC6" w:rsidRPr="00585C5B">
        <w:rPr>
          <w:sz w:val="24"/>
          <w:szCs w:val="24"/>
        </w:rPr>
        <w:t>开始存储</w:t>
      </w:r>
      <w:r w:rsidR="00102269">
        <w:rPr>
          <w:sz w:val="24"/>
          <w:szCs w:val="24"/>
        </w:rPr>
        <w:t>接收到的数据</w:t>
      </w:r>
      <w:r w:rsidR="00102269">
        <w:rPr>
          <w:rFonts w:hint="eastAsia"/>
          <w:sz w:val="24"/>
          <w:szCs w:val="24"/>
        </w:rPr>
        <w:t>。通过对发送使能按钮</w:t>
      </w:r>
      <w:r w:rsidR="00102269">
        <w:rPr>
          <w:rFonts w:hint="eastAsia"/>
          <w:sz w:val="24"/>
          <w:szCs w:val="24"/>
        </w:rPr>
        <w:t>S</w:t>
      </w:r>
      <w:r w:rsidR="00076F52">
        <w:rPr>
          <w:rFonts w:hint="eastAsia"/>
          <w:sz w:val="24"/>
          <w:szCs w:val="24"/>
        </w:rPr>
        <w:t>2.00</w:t>
      </w:r>
      <w:r w:rsidR="00102269">
        <w:rPr>
          <w:rFonts w:hint="eastAsia"/>
          <w:sz w:val="24"/>
          <w:szCs w:val="24"/>
        </w:rPr>
        <w:t>强制写</w:t>
      </w:r>
      <w:r w:rsidR="00102269">
        <w:rPr>
          <w:rFonts w:hint="eastAsia"/>
          <w:sz w:val="24"/>
          <w:szCs w:val="24"/>
        </w:rPr>
        <w:t>1</w:t>
      </w:r>
      <w:r w:rsidR="00102269">
        <w:rPr>
          <w:rFonts w:hint="eastAsia"/>
          <w:sz w:val="24"/>
          <w:szCs w:val="24"/>
        </w:rPr>
        <w:t>操作发送数据，每置一次发送一条报文，</w:t>
      </w:r>
      <w:r w:rsidR="00A81067">
        <w:rPr>
          <w:rFonts w:hint="eastAsia"/>
          <w:sz w:val="24"/>
          <w:szCs w:val="24"/>
        </w:rPr>
        <w:t>发送完毕后自动复位</w:t>
      </w:r>
      <w:r w:rsidR="00102269">
        <w:rPr>
          <w:rFonts w:hint="eastAsia"/>
          <w:sz w:val="24"/>
          <w:szCs w:val="24"/>
        </w:rPr>
        <w:t>S2.00</w:t>
      </w:r>
      <w:r w:rsidR="00102269">
        <w:rPr>
          <w:rFonts w:hint="eastAsia"/>
          <w:sz w:val="24"/>
          <w:szCs w:val="24"/>
        </w:rPr>
        <w:t>。</w:t>
      </w:r>
    </w:p>
    <w:p w:rsidR="00BB03A0" w:rsidRDefault="004959FC" w:rsidP="00BB03A0">
      <w:pPr>
        <w:pStyle w:val="a5"/>
        <w:keepNext/>
        <w:spacing w:before="93"/>
      </w:pPr>
      <w:r>
        <w:rPr>
          <w:noProof/>
        </w:rPr>
        <w:drawing>
          <wp:inline distT="0" distB="0" distL="0" distR="0" wp14:anchorId="7B12E2C6" wp14:editId="7D04B7E9">
            <wp:extent cx="4657725" cy="30575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0FBB">
        <w:rPr>
          <w:noProof/>
        </w:rPr>
        <w:t xml:space="preserve"> </w:t>
      </w:r>
      <w:r w:rsidR="00C1303E">
        <w:rPr>
          <w:noProof/>
        </w:rPr>
        <w:t xml:space="preserve"> </w:t>
      </w:r>
    </w:p>
    <w:p w:rsidR="00A81067" w:rsidRPr="00C41BC6" w:rsidRDefault="00BB03A0" w:rsidP="00A81067">
      <w:pPr>
        <w:ind w:firstLine="400"/>
        <w:rPr>
          <w:sz w:val="24"/>
          <w:szCs w:val="24"/>
        </w:rPr>
      </w:pPr>
      <w:r>
        <w:rPr>
          <w:rFonts w:hint="eastAsia"/>
        </w:rPr>
        <w:t>4</w:t>
      </w:r>
      <w:r>
        <w:rPr>
          <w:rFonts w:hint="eastAsia"/>
        </w:rPr>
        <w:t>）</w:t>
      </w:r>
      <w:r w:rsidR="00A81067" w:rsidRPr="00F1262C">
        <w:rPr>
          <w:rFonts w:hint="eastAsia"/>
          <w:sz w:val="24"/>
        </w:rPr>
        <w:t>网络</w:t>
      </w:r>
      <w:r w:rsidR="00A81067">
        <w:rPr>
          <w:rFonts w:hint="eastAsia"/>
          <w:sz w:val="24"/>
        </w:rPr>
        <w:t>7~9</w:t>
      </w:r>
      <w:r w:rsidR="00A81067" w:rsidRPr="00F1262C">
        <w:rPr>
          <w:rFonts w:hint="eastAsia"/>
          <w:sz w:val="24"/>
        </w:rPr>
        <w:t>：</w:t>
      </w:r>
      <w:r w:rsidR="00A81067">
        <w:rPr>
          <w:rFonts w:hint="eastAsia"/>
          <w:sz w:val="24"/>
        </w:rPr>
        <w:t>对接收到的数据进行处理，提取有效数据内容。</w:t>
      </w:r>
      <w:r w:rsidR="002865EB">
        <w:rPr>
          <w:rFonts w:hint="eastAsia"/>
          <w:sz w:val="24"/>
        </w:rPr>
        <w:t>由于接收的数据是奇数</w:t>
      </w:r>
      <w:proofErr w:type="gramStart"/>
      <w:r w:rsidR="002865EB">
        <w:rPr>
          <w:rFonts w:hint="eastAsia"/>
          <w:sz w:val="24"/>
        </w:rPr>
        <w:t>个</w:t>
      </w:r>
      <w:proofErr w:type="gramEnd"/>
      <w:r w:rsidR="002865EB">
        <w:rPr>
          <w:rFonts w:hint="eastAsia"/>
          <w:sz w:val="24"/>
        </w:rPr>
        <w:t>字节的，故有效数据内容都被拆分开，首先</w:t>
      </w:r>
      <w:r w:rsidR="00A81067" w:rsidRPr="00C41BC6">
        <w:rPr>
          <w:rFonts w:hint="eastAsia"/>
          <w:sz w:val="24"/>
          <w:szCs w:val="24"/>
        </w:rPr>
        <w:t>利用</w:t>
      </w:r>
      <w:r w:rsidR="00A81067">
        <w:rPr>
          <w:rFonts w:hint="eastAsia"/>
          <w:sz w:val="24"/>
          <w:szCs w:val="24"/>
        </w:rPr>
        <w:t>字与字节转换指令</w:t>
      </w:r>
      <w:r w:rsidR="00A81067" w:rsidRPr="00C41BC6">
        <w:rPr>
          <w:rFonts w:hint="eastAsia"/>
          <w:sz w:val="24"/>
          <w:szCs w:val="24"/>
        </w:rPr>
        <w:t>，</w:t>
      </w:r>
      <w:r w:rsidR="002865EB" w:rsidRPr="002865EB">
        <w:rPr>
          <w:rFonts w:hint="eastAsia"/>
          <w:sz w:val="24"/>
          <w:szCs w:val="24"/>
        </w:rPr>
        <w:lastRenderedPageBreak/>
        <w:t>将连续字变量拆分成字节变量</w:t>
      </w:r>
      <w:r w:rsidR="002865EB">
        <w:rPr>
          <w:rFonts w:hint="eastAsia"/>
          <w:sz w:val="24"/>
          <w:szCs w:val="24"/>
        </w:rPr>
        <w:t>，再</w:t>
      </w:r>
      <w:r w:rsidR="002865EB" w:rsidRPr="002865EB">
        <w:rPr>
          <w:rFonts w:hint="eastAsia"/>
          <w:sz w:val="24"/>
          <w:szCs w:val="24"/>
        </w:rPr>
        <w:t>将</w:t>
      </w:r>
      <w:r w:rsidR="002865EB">
        <w:rPr>
          <w:rFonts w:hint="eastAsia"/>
          <w:sz w:val="24"/>
          <w:szCs w:val="24"/>
        </w:rPr>
        <w:t>有效数据</w:t>
      </w:r>
      <w:r w:rsidR="002865EB" w:rsidRPr="002865EB">
        <w:rPr>
          <w:rFonts w:hint="eastAsia"/>
          <w:sz w:val="24"/>
          <w:szCs w:val="24"/>
        </w:rPr>
        <w:t>内容重新合并成字变量，并通过</w:t>
      </w:r>
      <w:r w:rsidR="002865EB" w:rsidRPr="002865EB">
        <w:rPr>
          <w:rFonts w:hint="eastAsia"/>
          <w:sz w:val="24"/>
          <w:szCs w:val="24"/>
        </w:rPr>
        <w:t>CRC</w:t>
      </w:r>
      <w:r w:rsidR="002865EB" w:rsidRPr="002865EB">
        <w:rPr>
          <w:rFonts w:hint="eastAsia"/>
          <w:sz w:val="24"/>
          <w:szCs w:val="24"/>
        </w:rPr>
        <w:t>校验指令进行高低字节互换，获取最终数据</w:t>
      </w:r>
      <w:r w:rsidR="002865EB" w:rsidRPr="002865EB">
        <w:rPr>
          <w:rFonts w:hint="eastAsia"/>
          <w:sz w:val="24"/>
          <w:szCs w:val="24"/>
        </w:rPr>
        <w:t>,</w:t>
      </w:r>
      <w:r w:rsidR="002865EB" w:rsidRPr="002865EB">
        <w:rPr>
          <w:rFonts w:hint="eastAsia"/>
          <w:sz w:val="24"/>
          <w:szCs w:val="24"/>
        </w:rPr>
        <w:t>数据起始地址是</w:t>
      </w:r>
      <w:r w:rsidR="002865EB" w:rsidRPr="002865EB">
        <w:rPr>
          <w:rFonts w:hint="eastAsia"/>
          <w:sz w:val="24"/>
          <w:szCs w:val="24"/>
        </w:rPr>
        <w:t>VW401</w:t>
      </w:r>
      <w:r w:rsidR="00A81067">
        <w:rPr>
          <w:rFonts w:hint="eastAsia"/>
          <w:sz w:val="24"/>
          <w:szCs w:val="24"/>
        </w:rPr>
        <w:t>。</w:t>
      </w:r>
    </w:p>
    <w:p w:rsidR="00BB03A0" w:rsidRDefault="002865EB" w:rsidP="00BB03A0">
      <w:pPr>
        <w:pStyle w:val="a5"/>
        <w:keepNext/>
        <w:spacing w:before="93"/>
      </w:pPr>
      <w:r>
        <w:rPr>
          <w:noProof/>
        </w:rPr>
        <w:drawing>
          <wp:inline distT="0" distB="0" distL="0" distR="0" wp14:anchorId="1667D907" wp14:editId="4BFF06DF">
            <wp:extent cx="5486400" cy="416750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16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10205B" w:rsidRDefault="0010205B" w:rsidP="0010205B">
      <w:pPr>
        <w:ind w:firstLine="40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操作</w:t>
      </w:r>
      <w:r w:rsidR="00ED1E0F">
        <w:rPr>
          <w:rFonts w:hint="eastAsia"/>
          <w:b/>
          <w:sz w:val="24"/>
          <w:szCs w:val="24"/>
        </w:rPr>
        <w:t>步骤</w:t>
      </w:r>
      <w:r>
        <w:rPr>
          <w:rFonts w:hint="eastAsia"/>
          <w:b/>
          <w:sz w:val="24"/>
          <w:szCs w:val="24"/>
        </w:rPr>
        <w:t>：</w:t>
      </w:r>
      <w:r w:rsidRPr="00585C5B">
        <w:rPr>
          <w:sz w:val="24"/>
          <w:szCs w:val="24"/>
        </w:rPr>
        <w:t xml:space="preserve"> </w:t>
      </w:r>
    </w:p>
    <w:p w:rsidR="00ED1E0F" w:rsidRPr="00ED1E0F" w:rsidRDefault="00ED1E0F" w:rsidP="00ED1E0F">
      <w:pPr>
        <w:pStyle w:val="aa"/>
        <w:numPr>
          <w:ilvl w:val="0"/>
          <w:numId w:val="1"/>
        </w:numPr>
        <w:ind w:firstLineChars="0"/>
        <w:rPr>
          <w:sz w:val="24"/>
          <w:szCs w:val="24"/>
        </w:rPr>
      </w:pPr>
      <w:r w:rsidRPr="00ED1E0F">
        <w:rPr>
          <w:rFonts w:hint="eastAsia"/>
          <w:sz w:val="24"/>
          <w:szCs w:val="24"/>
        </w:rPr>
        <w:t>对通信设备操作，将通信设备</w:t>
      </w:r>
      <w:r w:rsidRPr="00ED1E0F">
        <w:rPr>
          <w:rFonts w:hint="eastAsia"/>
          <w:sz w:val="24"/>
          <w:szCs w:val="24"/>
        </w:rPr>
        <w:t>PEC8000</w:t>
      </w:r>
      <w:r w:rsidRPr="00ED1E0F">
        <w:rPr>
          <w:rFonts w:hint="eastAsia"/>
          <w:sz w:val="24"/>
          <w:szCs w:val="24"/>
        </w:rPr>
        <w:t>的</w:t>
      </w:r>
      <w:r w:rsidRPr="00ED1E0F">
        <w:rPr>
          <w:rFonts w:hint="eastAsia"/>
          <w:sz w:val="24"/>
          <w:szCs w:val="24"/>
        </w:rPr>
        <w:t>Modbus</w:t>
      </w:r>
      <w:r w:rsidRPr="00ED1E0F">
        <w:rPr>
          <w:rFonts w:hint="eastAsia"/>
          <w:sz w:val="24"/>
          <w:szCs w:val="24"/>
        </w:rPr>
        <w:t>地址为</w:t>
      </w:r>
      <w:r w:rsidRPr="00ED1E0F">
        <w:rPr>
          <w:rFonts w:hint="eastAsia"/>
          <w:sz w:val="24"/>
          <w:szCs w:val="24"/>
        </w:rPr>
        <w:t>0x0920</w:t>
      </w:r>
      <w:r w:rsidRPr="00ED1E0F">
        <w:rPr>
          <w:rFonts w:hint="eastAsia"/>
          <w:sz w:val="24"/>
          <w:szCs w:val="24"/>
        </w:rPr>
        <w:t>的字变量（即</w:t>
      </w:r>
      <w:r w:rsidRPr="00ED1E0F">
        <w:rPr>
          <w:rFonts w:hint="eastAsia"/>
          <w:sz w:val="24"/>
          <w:szCs w:val="24"/>
        </w:rPr>
        <w:t>VW0</w:t>
      </w:r>
      <w:r w:rsidRPr="00ED1E0F">
        <w:rPr>
          <w:rFonts w:hint="eastAsia"/>
          <w:sz w:val="24"/>
          <w:szCs w:val="24"/>
        </w:rPr>
        <w:t>）写为</w:t>
      </w:r>
      <w:r w:rsidRPr="00ED1E0F">
        <w:rPr>
          <w:rFonts w:hint="eastAsia"/>
          <w:sz w:val="24"/>
          <w:szCs w:val="24"/>
        </w:rPr>
        <w:t>100</w:t>
      </w:r>
      <w:r w:rsidR="002865EB">
        <w:rPr>
          <w:rFonts w:hint="eastAsia"/>
          <w:sz w:val="24"/>
          <w:szCs w:val="24"/>
        </w:rPr>
        <w:t>，</w:t>
      </w:r>
      <w:r w:rsidR="002865EB" w:rsidRPr="00ED1E0F">
        <w:rPr>
          <w:rFonts w:hint="eastAsia"/>
          <w:sz w:val="24"/>
          <w:szCs w:val="24"/>
        </w:rPr>
        <w:t>Modbus</w:t>
      </w:r>
      <w:r w:rsidR="002865EB" w:rsidRPr="00ED1E0F">
        <w:rPr>
          <w:rFonts w:hint="eastAsia"/>
          <w:sz w:val="24"/>
          <w:szCs w:val="24"/>
        </w:rPr>
        <w:t>地址为</w:t>
      </w:r>
      <w:r w:rsidR="002865EB" w:rsidRPr="00ED1E0F">
        <w:rPr>
          <w:rFonts w:hint="eastAsia"/>
          <w:sz w:val="24"/>
          <w:szCs w:val="24"/>
        </w:rPr>
        <w:t>0x092</w:t>
      </w:r>
      <w:r w:rsidR="002865EB">
        <w:rPr>
          <w:rFonts w:hint="eastAsia"/>
          <w:sz w:val="24"/>
          <w:szCs w:val="24"/>
        </w:rPr>
        <w:t>1</w:t>
      </w:r>
      <w:r w:rsidR="002865EB" w:rsidRPr="00ED1E0F">
        <w:rPr>
          <w:rFonts w:hint="eastAsia"/>
          <w:sz w:val="24"/>
          <w:szCs w:val="24"/>
        </w:rPr>
        <w:t>的字变量（即</w:t>
      </w:r>
      <w:r w:rsidR="002865EB" w:rsidRPr="00ED1E0F">
        <w:rPr>
          <w:rFonts w:hint="eastAsia"/>
          <w:sz w:val="24"/>
          <w:szCs w:val="24"/>
        </w:rPr>
        <w:t>VW</w:t>
      </w:r>
      <w:r w:rsidR="002865EB">
        <w:rPr>
          <w:rFonts w:hint="eastAsia"/>
          <w:sz w:val="24"/>
          <w:szCs w:val="24"/>
        </w:rPr>
        <w:t>1</w:t>
      </w:r>
      <w:r w:rsidR="002865EB" w:rsidRPr="00ED1E0F">
        <w:rPr>
          <w:rFonts w:hint="eastAsia"/>
          <w:sz w:val="24"/>
          <w:szCs w:val="24"/>
        </w:rPr>
        <w:t>）写为</w:t>
      </w:r>
      <w:r w:rsidR="002865EB">
        <w:rPr>
          <w:rFonts w:hint="eastAsia"/>
          <w:sz w:val="24"/>
          <w:szCs w:val="24"/>
        </w:rPr>
        <w:t>200</w:t>
      </w:r>
      <w:r w:rsidRPr="00ED1E0F">
        <w:rPr>
          <w:rFonts w:hint="eastAsia"/>
          <w:sz w:val="24"/>
          <w:szCs w:val="24"/>
        </w:rPr>
        <w:t>；</w:t>
      </w:r>
    </w:p>
    <w:p w:rsidR="0010205B" w:rsidRPr="00ED1E0F" w:rsidRDefault="00ED1E0F" w:rsidP="00ED1E0F">
      <w:pPr>
        <w:pStyle w:val="aa"/>
        <w:numPr>
          <w:ilvl w:val="0"/>
          <w:numId w:val="1"/>
        </w:numPr>
        <w:ind w:firstLineChars="0"/>
        <w:rPr>
          <w:sz w:val="24"/>
          <w:szCs w:val="24"/>
        </w:rPr>
      </w:pPr>
      <w:r w:rsidRPr="00ED1E0F">
        <w:rPr>
          <w:rFonts w:hint="eastAsia"/>
          <w:sz w:val="24"/>
          <w:szCs w:val="24"/>
        </w:rPr>
        <w:t>对本地控制器操作，先将校验使能按钮</w:t>
      </w:r>
      <w:r w:rsidRPr="00ED1E0F">
        <w:rPr>
          <w:rFonts w:hint="eastAsia"/>
          <w:sz w:val="24"/>
          <w:szCs w:val="24"/>
        </w:rPr>
        <w:t>S0.00</w:t>
      </w:r>
      <w:r w:rsidRPr="00ED1E0F">
        <w:rPr>
          <w:rFonts w:hint="eastAsia"/>
          <w:sz w:val="24"/>
          <w:szCs w:val="24"/>
        </w:rPr>
        <w:t>强制写</w:t>
      </w:r>
      <w:r w:rsidRPr="00ED1E0F">
        <w:rPr>
          <w:rFonts w:hint="eastAsia"/>
          <w:sz w:val="24"/>
          <w:szCs w:val="24"/>
        </w:rPr>
        <w:t>1</w:t>
      </w:r>
      <w:r w:rsidRPr="00ED1E0F">
        <w:rPr>
          <w:rFonts w:hint="eastAsia"/>
          <w:sz w:val="24"/>
          <w:szCs w:val="24"/>
        </w:rPr>
        <w:t>，再将发送使能按钮</w:t>
      </w:r>
      <w:r w:rsidRPr="00ED1E0F">
        <w:rPr>
          <w:rFonts w:hint="eastAsia"/>
          <w:sz w:val="24"/>
          <w:szCs w:val="24"/>
        </w:rPr>
        <w:t>S2.00</w:t>
      </w:r>
      <w:r w:rsidRPr="00ED1E0F">
        <w:rPr>
          <w:rFonts w:hint="eastAsia"/>
          <w:sz w:val="24"/>
          <w:szCs w:val="24"/>
        </w:rPr>
        <w:t>强制写</w:t>
      </w:r>
      <w:r w:rsidRPr="00ED1E0F">
        <w:rPr>
          <w:rFonts w:hint="eastAsia"/>
          <w:sz w:val="24"/>
          <w:szCs w:val="24"/>
        </w:rPr>
        <w:t>1</w:t>
      </w:r>
      <w:r w:rsidRPr="00ED1E0F">
        <w:rPr>
          <w:rFonts w:hint="eastAsia"/>
          <w:sz w:val="24"/>
          <w:szCs w:val="24"/>
        </w:rPr>
        <w:t>；</w:t>
      </w:r>
    </w:p>
    <w:p w:rsidR="00ED1E0F" w:rsidRPr="00ED1E0F" w:rsidRDefault="00ED1E0F" w:rsidP="00ED1E0F">
      <w:pPr>
        <w:pStyle w:val="aa"/>
        <w:numPr>
          <w:ilvl w:val="0"/>
          <w:numId w:val="1"/>
        </w:numPr>
        <w:ind w:firstLineChars="0"/>
        <w:rPr>
          <w:sz w:val="24"/>
          <w:szCs w:val="24"/>
        </w:rPr>
      </w:pPr>
      <w:r w:rsidRPr="00ED1E0F">
        <w:rPr>
          <w:rFonts w:hint="eastAsia"/>
          <w:sz w:val="24"/>
          <w:szCs w:val="24"/>
        </w:rPr>
        <w:t>获取接收数据，通过符号状态</w:t>
      </w:r>
      <w:proofErr w:type="gramStart"/>
      <w:r w:rsidRPr="00ED1E0F">
        <w:rPr>
          <w:rFonts w:hint="eastAsia"/>
          <w:sz w:val="24"/>
          <w:szCs w:val="24"/>
        </w:rPr>
        <w:t>表观察</w:t>
      </w:r>
      <w:proofErr w:type="gramEnd"/>
      <w:r w:rsidRPr="00ED1E0F">
        <w:rPr>
          <w:rFonts w:hint="eastAsia"/>
          <w:sz w:val="24"/>
          <w:szCs w:val="24"/>
        </w:rPr>
        <w:t>VW401</w:t>
      </w:r>
      <w:r w:rsidRPr="00ED1E0F">
        <w:rPr>
          <w:rFonts w:hint="eastAsia"/>
          <w:sz w:val="24"/>
          <w:szCs w:val="24"/>
        </w:rPr>
        <w:t>为</w:t>
      </w:r>
      <w:r w:rsidRPr="00ED1E0F">
        <w:rPr>
          <w:rFonts w:hint="eastAsia"/>
          <w:sz w:val="24"/>
          <w:szCs w:val="24"/>
        </w:rPr>
        <w:t>100</w:t>
      </w:r>
      <w:r w:rsidRPr="00ED1E0F">
        <w:rPr>
          <w:rFonts w:hint="eastAsia"/>
          <w:sz w:val="24"/>
          <w:szCs w:val="24"/>
        </w:rPr>
        <w:t>，</w:t>
      </w:r>
      <w:r w:rsidR="002865EB">
        <w:rPr>
          <w:rFonts w:hint="eastAsia"/>
          <w:sz w:val="24"/>
          <w:szCs w:val="24"/>
        </w:rPr>
        <w:t>VW402</w:t>
      </w:r>
      <w:r w:rsidR="002865EB">
        <w:rPr>
          <w:rFonts w:hint="eastAsia"/>
          <w:sz w:val="24"/>
          <w:szCs w:val="24"/>
        </w:rPr>
        <w:t>为</w:t>
      </w:r>
      <w:r w:rsidR="002865EB">
        <w:rPr>
          <w:rFonts w:hint="eastAsia"/>
          <w:sz w:val="24"/>
          <w:szCs w:val="24"/>
        </w:rPr>
        <w:t>200</w:t>
      </w:r>
      <w:r w:rsidR="002865EB">
        <w:rPr>
          <w:rFonts w:hint="eastAsia"/>
          <w:sz w:val="24"/>
          <w:szCs w:val="24"/>
        </w:rPr>
        <w:t>，</w:t>
      </w:r>
      <w:r w:rsidRPr="00ED1E0F">
        <w:rPr>
          <w:rFonts w:hint="eastAsia"/>
          <w:sz w:val="24"/>
          <w:szCs w:val="24"/>
        </w:rPr>
        <w:t>表示通信成功。</w:t>
      </w:r>
    </w:p>
    <w:sectPr w:rsidR="00ED1E0F" w:rsidRPr="00ED1E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E33" w:rsidRDefault="00327E33" w:rsidP="009741EB">
      <w:r>
        <w:separator/>
      </w:r>
    </w:p>
  </w:endnote>
  <w:endnote w:type="continuationSeparator" w:id="0">
    <w:p w:rsidR="00327E33" w:rsidRDefault="00327E33" w:rsidP="00974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E33" w:rsidRDefault="00327E33" w:rsidP="009741EB">
      <w:r>
        <w:separator/>
      </w:r>
    </w:p>
  </w:footnote>
  <w:footnote w:type="continuationSeparator" w:id="0">
    <w:p w:rsidR="00327E33" w:rsidRDefault="00327E33" w:rsidP="00974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2A5B33"/>
    <w:multiLevelType w:val="hybridMultilevel"/>
    <w:tmpl w:val="171043D2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CAD"/>
    <w:rsid w:val="00056592"/>
    <w:rsid w:val="0005752E"/>
    <w:rsid w:val="00076F52"/>
    <w:rsid w:val="0010205B"/>
    <w:rsid w:val="00102269"/>
    <w:rsid w:val="002865EB"/>
    <w:rsid w:val="002D4B70"/>
    <w:rsid w:val="00327E33"/>
    <w:rsid w:val="003623BF"/>
    <w:rsid w:val="00440D67"/>
    <w:rsid w:val="004959FC"/>
    <w:rsid w:val="00530457"/>
    <w:rsid w:val="00585C5B"/>
    <w:rsid w:val="005B6782"/>
    <w:rsid w:val="00707FF3"/>
    <w:rsid w:val="00721E8A"/>
    <w:rsid w:val="00737DFE"/>
    <w:rsid w:val="00756D73"/>
    <w:rsid w:val="00762FB4"/>
    <w:rsid w:val="0080181C"/>
    <w:rsid w:val="008138E7"/>
    <w:rsid w:val="008F539D"/>
    <w:rsid w:val="009741EB"/>
    <w:rsid w:val="009C1F8E"/>
    <w:rsid w:val="00A32E90"/>
    <w:rsid w:val="00A81067"/>
    <w:rsid w:val="00A8595D"/>
    <w:rsid w:val="00AB5CAD"/>
    <w:rsid w:val="00AD02E0"/>
    <w:rsid w:val="00B158BC"/>
    <w:rsid w:val="00B95095"/>
    <w:rsid w:val="00BB03A0"/>
    <w:rsid w:val="00C1303E"/>
    <w:rsid w:val="00C41BC6"/>
    <w:rsid w:val="00D41579"/>
    <w:rsid w:val="00D57D0A"/>
    <w:rsid w:val="00DA0FBB"/>
    <w:rsid w:val="00ED1E0F"/>
    <w:rsid w:val="00F1262C"/>
    <w:rsid w:val="00FD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B03A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2F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2FB4"/>
    <w:rPr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BB03A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4"/>
    <w:uiPriority w:val="10"/>
    <w:rsid w:val="00BB03A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BB03A0"/>
    <w:rPr>
      <w:b/>
      <w:bCs/>
      <w:kern w:val="44"/>
      <w:sz w:val="44"/>
      <w:szCs w:val="44"/>
    </w:rPr>
  </w:style>
  <w:style w:type="paragraph" w:customStyle="1" w:styleId="a5">
    <w:name w:val="表"/>
    <w:basedOn w:val="a"/>
    <w:link w:val="Char1"/>
    <w:qFormat/>
    <w:rsid w:val="00BB03A0"/>
    <w:pPr>
      <w:adjustRightInd w:val="0"/>
      <w:snapToGrid w:val="0"/>
      <w:spacing w:beforeLines="30" w:before="30"/>
      <w:jc w:val="center"/>
    </w:pPr>
    <w:rPr>
      <w:rFonts w:ascii="Times New Roman" w:eastAsia="华文细黑" w:hAnsi="Times New Roman" w:cs="Times New Roman"/>
      <w:sz w:val="18"/>
      <w:szCs w:val="21"/>
    </w:rPr>
  </w:style>
  <w:style w:type="character" w:customStyle="1" w:styleId="Char1">
    <w:name w:val="表 Char"/>
    <w:link w:val="a5"/>
    <w:rsid w:val="00BB03A0"/>
    <w:rPr>
      <w:rFonts w:ascii="Times New Roman" w:eastAsia="华文细黑" w:hAnsi="Times New Roman" w:cs="Times New Roman"/>
      <w:sz w:val="18"/>
      <w:szCs w:val="21"/>
    </w:rPr>
  </w:style>
  <w:style w:type="paragraph" w:customStyle="1" w:styleId="a6">
    <w:name w:val="图"/>
    <w:basedOn w:val="a7"/>
    <w:next w:val="a"/>
    <w:link w:val="Char2"/>
    <w:qFormat/>
    <w:rsid w:val="00BB03A0"/>
    <w:pPr>
      <w:adjustRightInd w:val="0"/>
      <w:snapToGrid w:val="0"/>
      <w:spacing w:afterLines="30" w:after="30"/>
      <w:jc w:val="center"/>
    </w:pPr>
    <w:rPr>
      <w:rFonts w:ascii="Times New Roman" w:eastAsia="华文细黑" w:hAnsi="Times New Roman" w:cs="Times New Roman"/>
      <w:sz w:val="18"/>
    </w:rPr>
  </w:style>
  <w:style w:type="character" w:customStyle="1" w:styleId="Char2">
    <w:name w:val="图 Char"/>
    <w:basedOn w:val="a0"/>
    <w:link w:val="a6"/>
    <w:rsid w:val="00BB03A0"/>
    <w:rPr>
      <w:rFonts w:ascii="Times New Roman" w:eastAsia="华文细黑" w:hAnsi="Times New Roman" w:cs="Times New Roman"/>
      <w:sz w:val="18"/>
    </w:rPr>
  </w:style>
  <w:style w:type="paragraph" w:styleId="a7">
    <w:name w:val="No Spacing"/>
    <w:uiPriority w:val="1"/>
    <w:qFormat/>
    <w:rsid w:val="00BB03A0"/>
    <w:pPr>
      <w:widowControl w:val="0"/>
      <w:jc w:val="both"/>
    </w:pPr>
  </w:style>
  <w:style w:type="paragraph" w:styleId="a8">
    <w:name w:val="header"/>
    <w:basedOn w:val="a"/>
    <w:link w:val="Char3"/>
    <w:uiPriority w:val="99"/>
    <w:unhideWhenUsed/>
    <w:rsid w:val="00974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8"/>
    <w:uiPriority w:val="99"/>
    <w:rsid w:val="009741EB"/>
    <w:rPr>
      <w:sz w:val="18"/>
      <w:szCs w:val="18"/>
    </w:rPr>
  </w:style>
  <w:style w:type="paragraph" w:styleId="a9">
    <w:name w:val="footer"/>
    <w:basedOn w:val="a"/>
    <w:link w:val="Char4"/>
    <w:uiPriority w:val="99"/>
    <w:unhideWhenUsed/>
    <w:rsid w:val="00974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9"/>
    <w:uiPriority w:val="99"/>
    <w:rsid w:val="009741EB"/>
    <w:rPr>
      <w:sz w:val="18"/>
      <w:szCs w:val="18"/>
    </w:rPr>
  </w:style>
  <w:style w:type="paragraph" w:styleId="aa">
    <w:name w:val="List Paragraph"/>
    <w:basedOn w:val="a"/>
    <w:uiPriority w:val="34"/>
    <w:qFormat/>
    <w:rsid w:val="00ED1E0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B03A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2F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2FB4"/>
    <w:rPr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BB03A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4"/>
    <w:uiPriority w:val="10"/>
    <w:rsid w:val="00BB03A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BB03A0"/>
    <w:rPr>
      <w:b/>
      <w:bCs/>
      <w:kern w:val="44"/>
      <w:sz w:val="44"/>
      <w:szCs w:val="44"/>
    </w:rPr>
  </w:style>
  <w:style w:type="paragraph" w:customStyle="1" w:styleId="a5">
    <w:name w:val="表"/>
    <w:basedOn w:val="a"/>
    <w:link w:val="Char1"/>
    <w:qFormat/>
    <w:rsid w:val="00BB03A0"/>
    <w:pPr>
      <w:adjustRightInd w:val="0"/>
      <w:snapToGrid w:val="0"/>
      <w:spacing w:beforeLines="30" w:before="30"/>
      <w:jc w:val="center"/>
    </w:pPr>
    <w:rPr>
      <w:rFonts w:ascii="Times New Roman" w:eastAsia="华文细黑" w:hAnsi="Times New Roman" w:cs="Times New Roman"/>
      <w:sz w:val="18"/>
      <w:szCs w:val="21"/>
    </w:rPr>
  </w:style>
  <w:style w:type="character" w:customStyle="1" w:styleId="Char1">
    <w:name w:val="表 Char"/>
    <w:link w:val="a5"/>
    <w:rsid w:val="00BB03A0"/>
    <w:rPr>
      <w:rFonts w:ascii="Times New Roman" w:eastAsia="华文细黑" w:hAnsi="Times New Roman" w:cs="Times New Roman"/>
      <w:sz w:val="18"/>
      <w:szCs w:val="21"/>
    </w:rPr>
  </w:style>
  <w:style w:type="paragraph" w:customStyle="1" w:styleId="a6">
    <w:name w:val="图"/>
    <w:basedOn w:val="a7"/>
    <w:next w:val="a"/>
    <w:link w:val="Char2"/>
    <w:qFormat/>
    <w:rsid w:val="00BB03A0"/>
    <w:pPr>
      <w:adjustRightInd w:val="0"/>
      <w:snapToGrid w:val="0"/>
      <w:spacing w:afterLines="30" w:after="30"/>
      <w:jc w:val="center"/>
    </w:pPr>
    <w:rPr>
      <w:rFonts w:ascii="Times New Roman" w:eastAsia="华文细黑" w:hAnsi="Times New Roman" w:cs="Times New Roman"/>
      <w:sz w:val="18"/>
    </w:rPr>
  </w:style>
  <w:style w:type="character" w:customStyle="1" w:styleId="Char2">
    <w:name w:val="图 Char"/>
    <w:basedOn w:val="a0"/>
    <w:link w:val="a6"/>
    <w:rsid w:val="00BB03A0"/>
    <w:rPr>
      <w:rFonts w:ascii="Times New Roman" w:eastAsia="华文细黑" w:hAnsi="Times New Roman" w:cs="Times New Roman"/>
      <w:sz w:val="18"/>
    </w:rPr>
  </w:style>
  <w:style w:type="paragraph" w:styleId="a7">
    <w:name w:val="No Spacing"/>
    <w:uiPriority w:val="1"/>
    <w:qFormat/>
    <w:rsid w:val="00BB03A0"/>
    <w:pPr>
      <w:widowControl w:val="0"/>
      <w:jc w:val="both"/>
    </w:pPr>
  </w:style>
  <w:style w:type="paragraph" w:styleId="a8">
    <w:name w:val="header"/>
    <w:basedOn w:val="a"/>
    <w:link w:val="Char3"/>
    <w:uiPriority w:val="99"/>
    <w:unhideWhenUsed/>
    <w:rsid w:val="00974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8"/>
    <w:uiPriority w:val="99"/>
    <w:rsid w:val="009741EB"/>
    <w:rPr>
      <w:sz w:val="18"/>
      <w:szCs w:val="18"/>
    </w:rPr>
  </w:style>
  <w:style w:type="paragraph" w:styleId="a9">
    <w:name w:val="footer"/>
    <w:basedOn w:val="a"/>
    <w:link w:val="Char4"/>
    <w:uiPriority w:val="99"/>
    <w:unhideWhenUsed/>
    <w:rsid w:val="00974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9"/>
    <w:uiPriority w:val="99"/>
    <w:rsid w:val="009741EB"/>
    <w:rPr>
      <w:sz w:val="18"/>
      <w:szCs w:val="18"/>
    </w:rPr>
  </w:style>
  <w:style w:type="paragraph" w:styleId="aa">
    <w:name w:val="List Paragraph"/>
    <w:basedOn w:val="a"/>
    <w:uiPriority w:val="34"/>
    <w:qFormat/>
    <w:rsid w:val="00ED1E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3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31</cp:revision>
  <dcterms:created xsi:type="dcterms:W3CDTF">2015-08-13T07:19:00Z</dcterms:created>
  <dcterms:modified xsi:type="dcterms:W3CDTF">2015-08-23T02:34:00Z</dcterms:modified>
</cp:coreProperties>
</file>